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6C" w:rsidRDefault="00957C41">
      <w:pPr>
        <w:pStyle w:val="10"/>
        <w:keepNext/>
        <w:keepLines/>
        <w:shd w:val="clear" w:color="auto" w:fill="auto"/>
        <w:ind w:left="20"/>
      </w:pPr>
      <w:bookmarkStart w:id="0" w:name="bookmark0"/>
      <w:r>
        <w:rPr>
          <w:rStyle w:val="11"/>
          <w:b/>
          <w:bCs/>
        </w:rPr>
        <w:t>ОПИСАНИЕ</w:t>
      </w:r>
      <w:bookmarkEnd w:id="0"/>
    </w:p>
    <w:p w:rsidR="007D306C" w:rsidRDefault="00957C41">
      <w:pPr>
        <w:pStyle w:val="10"/>
        <w:keepNext/>
        <w:keepLines/>
        <w:shd w:val="clear" w:color="auto" w:fill="auto"/>
        <w:spacing w:after="342"/>
        <w:ind w:left="20"/>
      </w:pPr>
      <w:bookmarkStart w:id="1" w:name="bookmark1"/>
      <w:r>
        <w:rPr>
          <w:rStyle w:val="11"/>
          <w:b/>
          <w:bCs/>
        </w:rPr>
        <w:t xml:space="preserve">образовательной программы дошкольного образования </w:t>
      </w:r>
      <w:bookmarkEnd w:id="1"/>
    </w:p>
    <w:p w:rsidR="007D306C" w:rsidRDefault="00957C41">
      <w:pPr>
        <w:pStyle w:val="20"/>
        <w:shd w:val="clear" w:color="auto" w:fill="auto"/>
        <w:spacing w:before="0"/>
        <w:ind w:firstLine="640"/>
      </w:pPr>
      <w:r>
        <w:t xml:space="preserve">Образовательная программа дошкольного образования </w:t>
      </w:r>
      <w:r>
        <w:t xml:space="preserve">(далее - Программа) разработана на основе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учетом Примерной основной образовательной программы дошкольного образования, Программы развития образовательного учреждения, типа и вида о</w:t>
      </w:r>
      <w:r>
        <w:t>бразовательного учреждения. А также, с учетом образовательных потребностей и запросов участников образовательного процесса, с привлечением родительского комитета учреждения, обеспечивающего государственно-общественный характер управления образовательным уч</w:t>
      </w:r>
      <w:r>
        <w:t>реждением. Это внутренний образовательный стандарт, который способствует реализации права родителей (законных представителей) на информацию об образовательных услугах, право на выбор образовательных услуг и право на гарантию качества образования.</w:t>
      </w:r>
    </w:p>
    <w:p w:rsidR="007D306C" w:rsidRDefault="00957C41">
      <w:pPr>
        <w:pStyle w:val="20"/>
        <w:shd w:val="clear" w:color="auto" w:fill="auto"/>
        <w:spacing w:before="0"/>
        <w:ind w:firstLine="640"/>
      </w:pPr>
      <w:r>
        <w:t>Для педаг</w:t>
      </w:r>
      <w:r>
        <w:t>огического коллектива Программа, определяет главное в содержании образования и способствует координации деятельности всех педагогов и специалистов учреждения, регламентирует организацию всех видов деятельности воспитанников, их всестороннее развитие, являе</w:t>
      </w:r>
      <w:r>
        <w:t xml:space="preserve">тся основанием для определения качества выполнения ФГОС </w:t>
      </w:r>
      <w:proofErr w:type="gramStart"/>
      <w:r>
        <w:t>ДО</w:t>
      </w:r>
      <w:proofErr w:type="gramEnd"/>
      <w:r>
        <w:t>.</w:t>
      </w:r>
    </w:p>
    <w:p w:rsidR="007D306C" w:rsidRDefault="00957C41">
      <w:pPr>
        <w:pStyle w:val="20"/>
        <w:shd w:val="clear" w:color="auto" w:fill="auto"/>
        <w:spacing w:before="0"/>
        <w:ind w:firstLine="640"/>
      </w:pPr>
      <w:r>
        <w:t xml:space="preserve">Программа направлена на создание социальной ситуации развития детей с 1,5 до 7 лет, социальных и материальных условий, открывающих возможности позитивной социализации ребенка, формирования у него </w:t>
      </w:r>
      <w:r>
        <w:t xml:space="preserve">доверия к миру, к людям и к себе, его личностного и познавательного развития, развития инициативы и творческих способностей посредством </w:t>
      </w:r>
      <w:proofErr w:type="spellStart"/>
      <w:r>
        <w:t>культуросообразных</w:t>
      </w:r>
      <w:proofErr w:type="spellEnd"/>
      <w:r>
        <w:t xml:space="preserve"> и </w:t>
      </w:r>
      <w:proofErr w:type="spellStart"/>
      <w:r>
        <w:t>возрастосообразных</w:t>
      </w:r>
      <w:proofErr w:type="spellEnd"/>
      <w:r>
        <w:t xml:space="preserve"> видов деятельности в сотрудничестве </w:t>
      </w:r>
      <w:proofErr w:type="gramStart"/>
      <w:r>
        <w:t>со</w:t>
      </w:r>
      <w:proofErr w:type="gramEnd"/>
      <w:r>
        <w:t xml:space="preserve"> взрослыми и другими детьми, а также на об</w:t>
      </w:r>
      <w:r>
        <w:t>еспечение здоровья и безопасности детей.</w:t>
      </w:r>
    </w:p>
    <w:p w:rsidR="007D306C" w:rsidRDefault="00957C41">
      <w:pPr>
        <w:pStyle w:val="20"/>
        <w:shd w:val="clear" w:color="auto" w:fill="auto"/>
        <w:spacing w:before="0"/>
        <w:ind w:firstLine="640"/>
      </w:pPr>
      <w:r>
        <w:t>Программа состоит из обязательной части и части, формируемой участниками образовательных отношений.</w:t>
      </w:r>
    </w:p>
    <w:p w:rsidR="007D306C" w:rsidRDefault="00957C41">
      <w:pPr>
        <w:pStyle w:val="20"/>
        <w:shd w:val="clear" w:color="auto" w:fill="auto"/>
        <w:spacing w:before="0"/>
        <w:ind w:firstLine="640"/>
      </w:pPr>
      <w:r>
        <w:t>Обязательная часть Программы разработана с учетом Примерной образовательной программы дошкольного образования, отра</w:t>
      </w:r>
      <w:r>
        <w:t>жает комплексность подхода, обеспечивая развитие детей во всех пяти образовательных областях. Часть, Программы формируемая участниками образовательных отношений сформирована на основе регионального компонента и основана на интеграции парциальных и авторски</w:t>
      </w:r>
      <w:r>
        <w:t>х модифицированных программ:</w:t>
      </w:r>
    </w:p>
    <w:p w:rsidR="007D306C" w:rsidRDefault="00957C41">
      <w:pPr>
        <w:pStyle w:val="20"/>
        <w:shd w:val="clear" w:color="auto" w:fill="auto"/>
        <w:spacing w:before="0"/>
      </w:pPr>
      <w:r>
        <w:t xml:space="preserve">- «Основы безопасности детей дошкольного возраста: Программа для дошкольных образовательных учреждений». Авторы - </w:t>
      </w:r>
      <w:proofErr w:type="spellStart"/>
      <w:r>
        <w:t>Р.Б.Стеркина</w:t>
      </w:r>
      <w:proofErr w:type="spellEnd"/>
      <w:r>
        <w:t xml:space="preserve">, О.Л.Князева, Н.Н.Авдеева. </w:t>
      </w:r>
      <w:proofErr w:type="gramStart"/>
      <w:r>
        <w:t>-«</w:t>
      </w:r>
      <w:proofErr w:type="gramEnd"/>
      <w:r>
        <w:t xml:space="preserve">Приобщение к истокам русской народной культуры» Князева О.Л., Маханева </w:t>
      </w:r>
      <w:r>
        <w:t>М.Д.</w:t>
      </w:r>
    </w:p>
    <w:p w:rsidR="007D306C" w:rsidRDefault="00957C41">
      <w:pPr>
        <w:pStyle w:val="20"/>
        <w:shd w:val="clear" w:color="auto" w:fill="auto"/>
        <w:spacing w:before="0"/>
      </w:pPr>
      <w:r>
        <w:t>-«Город-сказка, город-быль. Знакомим дошкольников с Санкт-Петербургом</w:t>
      </w:r>
      <w:proofErr w:type="gramStart"/>
      <w:r>
        <w:t xml:space="preserve"> :</w:t>
      </w:r>
      <w:proofErr w:type="gramEnd"/>
      <w:r>
        <w:t xml:space="preserve"> учебно-методическое пособие/ О.В. Солнцева, Е.В. Корнеева-Леонтьева.- СПб</w:t>
      </w:r>
      <w:proofErr w:type="gramStart"/>
      <w:r>
        <w:t xml:space="preserve">.: </w:t>
      </w:r>
      <w:proofErr w:type="gramEnd"/>
      <w:r>
        <w:t>Речь,2013.»</w:t>
      </w:r>
    </w:p>
    <w:p w:rsidR="007D306C" w:rsidRDefault="00957C41">
      <w:pPr>
        <w:pStyle w:val="20"/>
        <w:shd w:val="clear" w:color="auto" w:fill="auto"/>
        <w:spacing w:before="0" w:line="274" w:lineRule="exact"/>
        <w:ind w:firstLine="780"/>
      </w:pPr>
      <w:proofErr w:type="gramStart"/>
      <w:r>
        <w:t>В группе раннего возраста (от 1,5 до 3 лет) в образовательной области «</w:t>
      </w:r>
      <w:proofErr w:type="spellStart"/>
      <w:r>
        <w:t>Художественно</w:t>
      </w:r>
      <w:r>
        <w:softHyphen/>
        <w:t>эстети</w:t>
      </w:r>
      <w:r>
        <w:t>ческое</w:t>
      </w:r>
      <w:proofErr w:type="spellEnd"/>
      <w:r>
        <w:t xml:space="preserve"> развитие» реализуется парциальная программа художественного воспитания, обучения и развития детей 2-7 лет "Цветные ладошки" И.А. Лыковой (издательство «Карапуз-дидактика»,</w:t>
      </w:r>
      <w:proofErr w:type="gramEnd"/>
    </w:p>
    <w:p w:rsidR="007D306C" w:rsidRDefault="00957C41">
      <w:pPr>
        <w:pStyle w:val="20"/>
        <w:numPr>
          <w:ilvl w:val="0"/>
          <w:numId w:val="1"/>
        </w:numPr>
        <w:shd w:val="clear" w:color="auto" w:fill="auto"/>
        <w:tabs>
          <w:tab w:val="left" w:pos="678"/>
        </w:tabs>
        <w:spacing w:before="0" w:line="274" w:lineRule="exact"/>
      </w:pPr>
      <w:r>
        <w:t>.</w:t>
      </w:r>
    </w:p>
    <w:p w:rsidR="007D306C" w:rsidRDefault="00957C41">
      <w:pPr>
        <w:pStyle w:val="20"/>
        <w:shd w:val="clear" w:color="auto" w:fill="auto"/>
        <w:spacing w:before="0"/>
        <w:ind w:firstLine="780"/>
      </w:pPr>
      <w:proofErr w:type="gramStart"/>
      <w:r>
        <w:t>Во всех возрастных группах (от 1,5 до 7 лет) в образовательной области «</w:t>
      </w:r>
      <w:proofErr w:type="spellStart"/>
      <w:r>
        <w:t>Худ</w:t>
      </w:r>
      <w:r>
        <w:t>ожественно</w:t>
      </w:r>
      <w:r>
        <w:softHyphen/>
        <w:t>эстетическое</w:t>
      </w:r>
      <w:proofErr w:type="spellEnd"/>
      <w:r>
        <w:t xml:space="preserve"> развитие» реализуется парциальная программа по музыкальному воспитанию детей дошкольного возраста «Ладушки» И. </w:t>
      </w:r>
      <w:proofErr w:type="spellStart"/>
      <w:r>
        <w:t>Каплуновой</w:t>
      </w:r>
      <w:proofErr w:type="spellEnd"/>
      <w:r>
        <w:t xml:space="preserve">, И. </w:t>
      </w:r>
      <w:proofErr w:type="spellStart"/>
      <w:r>
        <w:t>Новоскольцевой</w:t>
      </w:r>
      <w:proofErr w:type="spellEnd"/>
      <w:r>
        <w:t xml:space="preserve"> (издательство «Невская нота»,</w:t>
      </w:r>
      <w:proofErr w:type="gramEnd"/>
    </w:p>
    <w:p w:rsidR="007D306C" w:rsidRDefault="00957C41">
      <w:pPr>
        <w:pStyle w:val="30"/>
        <w:numPr>
          <w:ilvl w:val="0"/>
          <w:numId w:val="1"/>
        </w:numPr>
        <w:shd w:val="clear" w:color="auto" w:fill="auto"/>
        <w:tabs>
          <w:tab w:val="left" w:pos="678"/>
        </w:tabs>
      </w:pPr>
      <w:r>
        <w:rPr>
          <w:rStyle w:val="310pt"/>
        </w:rPr>
        <w:t>.</w:t>
      </w:r>
    </w:p>
    <w:p w:rsidR="007D306C" w:rsidRDefault="00957C41">
      <w:pPr>
        <w:pStyle w:val="20"/>
        <w:shd w:val="clear" w:color="auto" w:fill="auto"/>
        <w:spacing w:before="0"/>
        <w:ind w:firstLine="640"/>
      </w:pPr>
      <w:r>
        <w:t xml:space="preserve">В младшей, средней, старшей и подготовительной к школе </w:t>
      </w:r>
      <w:r>
        <w:t>группах (от 3 до 7 лет) в образовательной области «Социально-коммуникативное развитие» реализуется парциальная программа «</w:t>
      </w:r>
      <w:proofErr w:type="spellStart"/>
      <w:r>
        <w:t>Петербурговедение</w:t>
      </w:r>
      <w:proofErr w:type="spellEnd"/>
      <w:r>
        <w:t xml:space="preserve"> для малышей от 3 до 7 лет» Г.Т. </w:t>
      </w:r>
      <w:proofErr w:type="spellStart"/>
      <w:r>
        <w:t>Алифановой</w:t>
      </w:r>
      <w:proofErr w:type="spellEnd"/>
      <w:r>
        <w:t xml:space="preserve"> (издательство «Паритет», 2008).</w:t>
      </w:r>
    </w:p>
    <w:p w:rsidR="007D306C" w:rsidRDefault="00957C41">
      <w:pPr>
        <w:pStyle w:val="20"/>
        <w:shd w:val="clear" w:color="auto" w:fill="auto"/>
        <w:spacing w:before="0"/>
        <w:ind w:firstLine="640"/>
      </w:pPr>
      <w:r>
        <w:t>Обе части Программы являются взаимодополн</w:t>
      </w:r>
      <w:r>
        <w:t xml:space="preserve">яющими и необходимыми с точки зрения реализации требований Стандарта, включают три основных раздела - целевой, содержательный и </w:t>
      </w:r>
      <w:r>
        <w:lastRenderedPageBreak/>
        <w:t>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7D306C" w:rsidRDefault="00957C41">
      <w:pPr>
        <w:pStyle w:val="20"/>
        <w:shd w:val="clear" w:color="auto" w:fill="auto"/>
        <w:spacing w:before="0"/>
        <w:ind w:firstLine="640"/>
      </w:pPr>
      <w:r>
        <w:rPr>
          <w:rStyle w:val="21"/>
        </w:rPr>
        <w:t>Ц</w:t>
      </w:r>
      <w:r>
        <w:rPr>
          <w:rStyle w:val="21"/>
        </w:rPr>
        <w:t>елевой раздел</w:t>
      </w:r>
      <w:r>
        <w:rPr>
          <w:rStyle w:val="22"/>
        </w:rPr>
        <w:t xml:space="preserve"> </w:t>
      </w:r>
      <w:r>
        <w:t>Программы включает в себя пояснительную записку и планируемые результаты освоения программы.</w:t>
      </w:r>
    </w:p>
    <w:p w:rsidR="007D306C" w:rsidRDefault="00957C41">
      <w:pPr>
        <w:pStyle w:val="20"/>
        <w:shd w:val="clear" w:color="auto" w:fill="auto"/>
        <w:spacing w:before="0"/>
        <w:ind w:firstLine="640"/>
      </w:pPr>
      <w:r>
        <w:t>Пояснительная записка раскрывает цели и задачи реализации Программы, принципы и подходы к формированию Программы, значимые для разработки и реализаци</w:t>
      </w:r>
      <w:r>
        <w:t>и Программы характеристики, в том числе характеристики особенностей развития детей раннего и дошкольного возраста.</w:t>
      </w:r>
    </w:p>
    <w:p w:rsidR="007D306C" w:rsidRDefault="00957C41">
      <w:pPr>
        <w:pStyle w:val="20"/>
        <w:shd w:val="clear" w:color="auto" w:fill="auto"/>
        <w:spacing w:before="0"/>
        <w:ind w:firstLine="640"/>
      </w:pPr>
      <w:proofErr w:type="gramStart"/>
      <w:r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</w:t>
      </w:r>
      <w:r>
        <w:t>е возрастные характеристики возможных достижений ребёнка на этапе завершения уровня дошкольного образования</w:t>
      </w:r>
      <w:proofErr w:type="gramEnd"/>
    </w:p>
    <w:p w:rsidR="007D306C" w:rsidRDefault="00957C41">
      <w:pPr>
        <w:pStyle w:val="20"/>
        <w:shd w:val="clear" w:color="auto" w:fill="auto"/>
        <w:spacing w:before="0"/>
        <w:ind w:firstLine="640"/>
      </w:pPr>
      <w:r>
        <w:rPr>
          <w:rStyle w:val="21"/>
        </w:rPr>
        <w:t>Содержательный раздел</w:t>
      </w:r>
      <w:r>
        <w:rPr>
          <w:rStyle w:val="22"/>
        </w:rPr>
        <w:t xml:space="preserve"> </w:t>
      </w:r>
      <w:r>
        <w:t>Программы включает описание образовательной деятельности в соответствии с направлениями развития ребенка в пяти образовательны</w:t>
      </w:r>
      <w:r>
        <w:t xml:space="preserve">х областях - </w:t>
      </w:r>
      <w:proofErr w:type="spellStart"/>
      <w:r>
        <w:t>социально</w:t>
      </w:r>
      <w:r>
        <w:softHyphen/>
        <w:t>коммуникативной</w:t>
      </w:r>
      <w:proofErr w:type="spellEnd"/>
      <w:r>
        <w:t xml:space="preserve">, познавательной, речевой, художественно-эстетической, физической.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</w:t>
      </w:r>
      <w:r>
        <w:t>их образовательных потребностей.</w:t>
      </w:r>
    </w:p>
    <w:p w:rsidR="007D306C" w:rsidRDefault="00957C41">
      <w:pPr>
        <w:pStyle w:val="20"/>
        <w:shd w:val="clear" w:color="auto" w:fill="auto"/>
        <w:spacing w:before="0"/>
        <w:ind w:firstLine="640"/>
      </w:pPr>
      <w:r>
        <w:t>В содержательном разделе Программы также представлены особенности образовательной деятельности разных видов и культурных практик, способы и направления поддержки детской инициативы, особенности взаимодействия педагогическог</w:t>
      </w:r>
      <w:r>
        <w:t>о коллектива с семьями воспитанников.</w:t>
      </w:r>
    </w:p>
    <w:p w:rsidR="007D306C" w:rsidRDefault="00957C41">
      <w:pPr>
        <w:pStyle w:val="20"/>
        <w:shd w:val="clear" w:color="auto" w:fill="auto"/>
        <w:spacing w:before="0"/>
        <w:ind w:firstLine="640"/>
      </w:pPr>
      <w:r>
        <w:t>Программа определяет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7D306C" w:rsidRDefault="00957C41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spacing w:before="0"/>
        <w:ind w:firstLine="640"/>
      </w:pPr>
      <w:r>
        <w:t xml:space="preserve">игровая (сюжетно-ролевая игра, игра с правилами и другие виды </w:t>
      </w:r>
      <w:r>
        <w:t>игры),</w:t>
      </w:r>
    </w:p>
    <w:p w:rsidR="007D306C" w:rsidRDefault="00957C41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spacing w:before="0"/>
        <w:ind w:firstLine="640"/>
      </w:pPr>
      <w:r>
        <w:t xml:space="preserve">коммуникативная (общение и взаимодействие </w:t>
      </w:r>
      <w:proofErr w:type="gramStart"/>
      <w:r>
        <w:t>со</w:t>
      </w:r>
      <w:proofErr w:type="gramEnd"/>
      <w:r>
        <w:t xml:space="preserve"> взрослыми и другими детьми),</w:t>
      </w:r>
    </w:p>
    <w:p w:rsidR="007D306C" w:rsidRDefault="00957C41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spacing w:before="0"/>
        <w:ind w:left="640"/>
      </w:pPr>
      <w:proofErr w:type="gramStart"/>
      <w:r>
        <w:t>познавательно-исследовательская</w:t>
      </w:r>
      <w:proofErr w:type="gramEnd"/>
      <w:r>
        <w:t xml:space="preserve"> (исследование и познание природного и социального миров в процессе наблюдения и взаимодействия с ними), а также такими видами активности ребенк</w:t>
      </w:r>
      <w:r>
        <w:t>а, как:</w:t>
      </w:r>
    </w:p>
    <w:p w:rsidR="007D306C" w:rsidRDefault="00957C41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spacing w:before="0"/>
        <w:ind w:firstLine="640"/>
      </w:pPr>
      <w:r>
        <w:t>восприятие художественной литературы и фольклора,</w:t>
      </w:r>
    </w:p>
    <w:p w:rsidR="007D306C" w:rsidRDefault="00957C41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spacing w:before="0"/>
        <w:ind w:firstLine="640"/>
      </w:pPr>
      <w:r>
        <w:t>самообслуживание и элементарный бытовой труд (в помещении и на улице),</w:t>
      </w:r>
    </w:p>
    <w:p w:rsidR="007D306C" w:rsidRDefault="00957C41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spacing w:before="0"/>
        <w:ind w:left="640"/>
      </w:pPr>
      <w:r>
        <w:t>конструирование из разного материала, включая конструкторы, модули, бумагу, природный и иной материал,</w:t>
      </w:r>
    </w:p>
    <w:p w:rsidR="007D306C" w:rsidRDefault="00957C41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spacing w:before="0"/>
        <w:ind w:firstLine="640"/>
      </w:pPr>
      <w:r>
        <w:t>изобразительная (рисован</w:t>
      </w:r>
      <w:r>
        <w:t>ие, лепка, аппликация),</w:t>
      </w:r>
    </w:p>
    <w:p w:rsidR="007D306C" w:rsidRDefault="00957C41">
      <w:pPr>
        <w:pStyle w:val="20"/>
        <w:numPr>
          <w:ilvl w:val="0"/>
          <w:numId w:val="2"/>
        </w:numPr>
        <w:shd w:val="clear" w:color="auto" w:fill="auto"/>
        <w:tabs>
          <w:tab w:val="left" w:pos="976"/>
        </w:tabs>
        <w:spacing w:before="0"/>
        <w:ind w:left="640"/>
      </w:pPr>
      <w:proofErr w:type="gramStart"/>
      <w:r>
        <w:t>музыкальная</w:t>
      </w:r>
      <w:proofErr w:type="gramEnd"/>
      <w: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7D306C" w:rsidRDefault="00957C41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spacing w:before="0"/>
        <w:ind w:firstLine="640"/>
      </w:pPr>
      <w:proofErr w:type="gramStart"/>
      <w:r>
        <w:t>двигательная</w:t>
      </w:r>
      <w:proofErr w:type="gramEnd"/>
      <w:r>
        <w:t xml:space="preserve"> (овладение основными движениями) формы активности ребенка.</w:t>
      </w:r>
    </w:p>
    <w:p w:rsidR="007D306C" w:rsidRDefault="00957C41">
      <w:pPr>
        <w:pStyle w:val="20"/>
        <w:shd w:val="clear" w:color="auto" w:fill="auto"/>
        <w:spacing w:before="0"/>
        <w:ind w:firstLine="640"/>
      </w:pPr>
      <w:r>
        <w:t xml:space="preserve">Часть </w:t>
      </w:r>
      <w:proofErr w:type="gramStart"/>
      <w:r>
        <w:t>Пр</w:t>
      </w:r>
      <w:r>
        <w:t>ограммы</w:t>
      </w:r>
      <w:proofErr w:type="gramEnd"/>
      <w:r>
        <w:t xml:space="preserve"> формируемая участниками образовательных отношений включает различные направления, выбранные из числа парциальных программ, которые в наибольшей степени соответствуют потребностям и интересам детей, а также возможностям педагогического коллектива.</w:t>
      </w:r>
    </w:p>
    <w:p w:rsidR="007D306C" w:rsidRDefault="00957C41">
      <w:pPr>
        <w:pStyle w:val="20"/>
        <w:shd w:val="clear" w:color="auto" w:fill="auto"/>
        <w:spacing w:before="0"/>
        <w:ind w:firstLine="640"/>
      </w:pPr>
      <w:proofErr w:type="spellStart"/>
      <w:r>
        <w:rPr>
          <w:rStyle w:val="21"/>
        </w:rPr>
        <w:t>О</w:t>
      </w:r>
      <w:r>
        <w:rPr>
          <w:rStyle w:val="21"/>
        </w:rPr>
        <w:t>рганизатонный</w:t>
      </w:r>
      <w:proofErr w:type="spellEnd"/>
      <w:r>
        <w:rPr>
          <w:rStyle w:val="21"/>
        </w:rPr>
        <w:t xml:space="preserve"> раздел</w:t>
      </w:r>
      <w:r>
        <w:rPr>
          <w:rStyle w:val="22"/>
        </w:rPr>
        <w:t xml:space="preserve"> </w:t>
      </w:r>
      <w:r>
        <w:t>Программы 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</w:t>
      </w:r>
      <w:r>
        <w:t>собенности взаимодействия педагогического коллектива с семьями воспитанников.</w:t>
      </w:r>
    </w:p>
    <w:p w:rsidR="007D306C" w:rsidRDefault="00957C41">
      <w:pPr>
        <w:pStyle w:val="20"/>
        <w:shd w:val="clear" w:color="auto" w:fill="auto"/>
        <w:spacing w:before="0"/>
        <w:ind w:firstLine="640"/>
      </w:pPr>
      <w:r>
        <w:t xml:space="preserve"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</w:t>
      </w:r>
      <w:r>
        <w:t>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7D306C" w:rsidRDefault="00957C41">
      <w:pPr>
        <w:pStyle w:val="20"/>
        <w:shd w:val="clear" w:color="auto" w:fill="auto"/>
        <w:spacing w:before="0"/>
        <w:ind w:firstLine="640"/>
      </w:pPr>
      <w:r>
        <w:t>Объем обязательной части Программы составляет не менее 60% от ее общего объема. Объем части образовательной прогр</w:t>
      </w:r>
      <w:r>
        <w:t>аммы, формируемой участниками образовательных отношений, составляет не более 40% от ее общего объема.</w:t>
      </w:r>
    </w:p>
    <w:p w:rsidR="007D306C" w:rsidRDefault="00957C41">
      <w:pPr>
        <w:pStyle w:val="20"/>
        <w:shd w:val="clear" w:color="auto" w:fill="auto"/>
        <w:spacing w:before="0"/>
        <w:ind w:firstLine="640"/>
      </w:pPr>
      <w:r>
        <w:t xml:space="preserve">В соответствии с Программой описание традиционных событий, праздников и мероприятий с </w:t>
      </w:r>
      <w:r>
        <w:lastRenderedPageBreak/>
        <w:t>учетом региональных и социокультурных особенностей включено в часть,</w:t>
      </w:r>
      <w:r>
        <w:t xml:space="preserve"> формируемую участниками образовательных отношений.</w:t>
      </w:r>
    </w:p>
    <w:p w:rsidR="007D306C" w:rsidRDefault="00957C41">
      <w:pPr>
        <w:pStyle w:val="20"/>
        <w:shd w:val="clear" w:color="auto" w:fill="auto"/>
        <w:spacing w:before="0"/>
        <w:ind w:firstLine="800"/>
      </w:pPr>
      <w:r>
        <w:t xml:space="preserve">Программа </w:t>
      </w:r>
      <w:r>
        <w:rPr>
          <w:rStyle w:val="21"/>
        </w:rPr>
        <w:t xml:space="preserve">основывается на комплексно-тематическом принципе построения образовательного </w:t>
      </w:r>
      <w:proofErr w:type="spellStart"/>
      <w:r>
        <w:rPr>
          <w:rStyle w:val="21"/>
        </w:rPr>
        <w:t>гщоиесса</w:t>
      </w:r>
      <w:proofErr w:type="spellEnd"/>
      <w:r>
        <w:rPr>
          <w:rStyle w:val="21"/>
        </w:rPr>
        <w:t>,</w:t>
      </w:r>
      <w:r>
        <w:rPr>
          <w:rStyle w:val="22"/>
        </w:rPr>
        <w:t xml:space="preserve"> </w:t>
      </w:r>
      <w:r>
        <w:t xml:space="preserve">в основу которого положена идея интеграции содержания разных образовательных областей вокруг единой, общей </w:t>
      </w:r>
      <w:r>
        <w:t>темы, которая на определенное время (дни, недели) становится объединяющей. Выбор темы учитывает интересы детей, задачи развития и воспитания, текущие явления и яркие события (времена года, памятные даты, праздники, региональный компонент, традиции дошкольн</w:t>
      </w:r>
      <w:r>
        <w:t xml:space="preserve">ого учреждения). Реализация темы в разных видах детской деятельности (“проживание” ее ребенком) вынуждает взрослого к выбору более свободной позиции, приближая ее </w:t>
      </w:r>
      <w:proofErr w:type="gramStart"/>
      <w:r>
        <w:t>к</w:t>
      </w:r>
      <w:proofErr w:type="gramEnd"/>
      <w:r>
        <w:t xml:space="preserve"> партнёрской. Набор тем определяет воспитатель и это придает систематичность всему образоват</w:t>
      </w:r>
      <w:r>
        <w:t>ельному процессу. Содержание определённой темы проецируется непосредственно на предметную среду.</w:t>
      </w:r>
    </w:p>
    <w:p w:rsidR="007D306C" w:rsidRDefault="00957C41">
      <w:pPr>
        <w:pStyle w:val="20"/>
        <w:shd w:val="clear" w:color="auto" w:fill="auto"/>
        <w:spacing w:before="0"/>
        <w:ind w:firstLine="800"/>
      </w:pPr>
      <w:r>
        <w:t xml:space="preserve">Тематический план ориентирован на реализацию программы «по спирали», или «от простого к </w:t>
      </w:r>
      <w:proofErr w:type="gramStart"/>
      <w:r>
        <w:t>сложному</w:t>
      </w:r>
      <w:proofErr w:type="gramEnd"/>
      <w:r>
        <w:t>» (каждая из тем повторяется на следующем возрастном этапе дошк</w:t>
      </w:r>
      <w:r>
        <w:t>ольного детства, при этом возрастает сложность воспитательных, развивающих и обучающих задач, мера участия в мероприятиях, направленных на органичное развитие детей в соответствии с их потенциальными возможностями).</w:t>
      </w:r>
    </w:p>
    <w:p w:rsidR="007D306C" w:rsidRDefault="00957C41">
      <w:pPr>
        <w:pStyle w:val="40"/>
        <w:shd w:val="clear" w:color="auto" w:fill="auto"/>
        <w:ind w:left="20"/>
      </w:pPr>
      <w:r>
        <w:rPr>
          <w:rStyle w:val="41"/>
          <w:b/>
          <w:bCs/>
        </w:rPr>
        <w:t>Модель организации образовательного проц</w:t>
      </w:r>
      <w:r>
        <w:rPr>
          <w:rStyle w:val="41"/>
          <w:b/>
          <w:bCs/>
        </w:rPr>
        <w:t>есса в соответствии с ФГОС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70"/>
        <w:gridCol w:w="5246"/>
      </w:tblGrid>
      <w:tr w:rsidR="007D306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06C" w:rsidRDefault="00957C41">
            <w:pPr>
              <w:pStyle w:val="20"/>
              <w:framePr w:w="10517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3"/>
              </w:rPr>
              <w:t>Совместная деятельность взрослого и детей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306C" w:rsidRDefault="00957C41">
            <w:pPr>
              <w:pStyle w:val="20"/>
              <w:framePr w:w="1051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3"/>
              </w:rPr>
              <w:t>Самостоятельная деятельность детей</w:t>
            </w:r>
          </w:p>
        </w:tc>
      </w:tr>
      <w:tr w:rsidR="007D306C">
        <w:tblPrEx>
          <w:tblCellMar>
            <w:top w:w="0" w:type="dxa"/>
            <w:bottom w:w="0" w:type="dxa"/>
          </w:tblCellMar>
        </w:tblPrEx>
        <w:trPr>
          <w:trHeight w:hRule="exact" w:val="2525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06C" w:rsidRDefault="00957C41">
            <w:pPr>
              <w:pStyle w:val="20"/>
              <w:framePr w:w="1051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jc w:val="left"/>
            </w:pPr>
            <w:r>
              <w:rPr>
                <w:rStyle w:val="24"/>
              </w:rPr>
              <w:t>Непрерывная образовательная деятельность, занятия</w:t>
            </w:r>
          </w:p>
          <w:p w:rsidR="007D306C" w:rsidRDefault="00957C41">
            <w:pPr>
              <w:pStyle w:val="20"/>
              <w:framePr w:w="10517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5"/>
              </w:rPr>
              <w:t>Основные формы: игра, наблюдение, экспериментирование, беседа, решение проблемных ситуаций, проектная</w:t>
            </w:r>
            <w:r>
              <w:rPr>
                <w:rStyle w:val="25"/>
              </w:rPr>
              <w:t xml:space="preserve"> деятельность и др.</w:t>
            </w:r>
          </w:p>
          <w:p w:rsidR="007D306C" w:rsidRDefault="00957C41">
            <w:pPr>
              <w:pStyle w:val="20"/>
              <w:framePr w:w="1051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spacing w:before="0" w:line="274" w:lineRule="exact"/>
              <w:jc w:val="left"/>
            </w:pPr>
            <w:r>
              <w:rPr>
                <w:rStyle w:val="24"/>
              </w:rPr>
              <w:t>Решение образовательных задач в ходе режимных моментов.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06C" w:rsidRDefault="00957C41">
            <w:pPr>
              <w:pStyle w:val="20"/>
              <w:framePr w:w="10517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4"/>
              </w:rPr>
              <w:t xml:space="preserve">Актуальная предметно-развивающая среда, соответствующая психологическим и педагогическим требованиям, </w:t>
            </w:r>
            <w:proofErr w:type="gramStart"/>
            <w:r>
              <w:rPr>
                <w:rStyle w:val="24"/>
              </w:rPr>
              <w:t>предъявляемые</w:t>
            </w:r>
            <w:proofErr w:type="gramEnd"/>
            <w:r>
              <w:rPr>
                <w:rStyle w:val="24"/>
              </w:rPr>
              <w:t xml:space="preserve"> к её построению.</w:t>
            </w:r>
          </w:p>
        </w:tc>
      </w:tr>
    </w:tbl>
    <w:p w:rsidR="007D306C" w:rsidRDefault="007D306C">
      <w:pPr>
        <w:framePr w:w="10517" w:wrap="notBeside" w:vAnchor="text" w:hAnchor="text" w:xAlign="center" w:y="1"/>
        <w:rPr>
          <w:sz w:val="2"/>
          <w:szCs w:val="2"/>
        </w:rPr>
      </w:pPr>
    </w:p>
    <w:p w:rsidR="007D306C" w:rsidRDefault="007D306C">
      <w:pPr>
        <w:rPr>
          <w:sz w:val="2"/>
          <w:szCs w:val="2"/>
        </w:rPr>
      </w:pPr>
    </w:p>
    <w:p w:rsidR="007D306C" w:rsidRDefault="00957C41">
      <w:pPr>
        <w:pStyle w:val="40"/>
        <w:shd w:val="clear" w:color="auto" w:fill="auto"/>
        <w:spacing w:before="249" w:line="274" w:lineRule="exact"/>
        <w:ind w:left="20"/>
      </w:pPr>
      <w:r>
        <w:rPr>
          <w:rStyle w:val="41"/>
          <w:b/>
          <w:bCs/>
        </w:rPr>
        <w:t xml:space="preserve">Специфика организации образовательного </w:t>
      </w:r>
      <w:r>
        <w:rPr>
          <w:rStyle w:val="41"/>
          <w:b/>
          <w:bCs/>
        </w:rPr>
        <w:t>процесса в ДОУ на основе ФГОС</w:t>
      </w:r>
    </w:p>
    <w:p w:rsidR="007D306C" w:rsidRDefault="00957C41">
      <w:pPr>
        <w:pStyle w:val="20"/>
        <w:shd w:val="clear" w:color="auto" w:fill="auto"/>
        <w:spacing w:before="0" w:line="274" w:lineRule="exact"/>
        <w:ind w:firstLine="800"/>
      </w:pPr>
      <w:r>
        <w:rPr>
          <w:rStyle w:val="21"/>
        </w:rPr>
        <w:t>Непрерывная образовательная деятельность.</w:t>
      </w:r>
      <w:r>
        <w:rPr>
          <w:rStyle w:val="22"/>
        </w:rPr>
        <w:t xml:space="preserve"> </w:t>
      </w:r>
      <w:r>
        <w:t>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</w:t>
      </w:r>
      <w:r>
        <w:t>тоятельно в зависимости от контингента детей, уровня освоения Программы и решения конкретных образовательных задач.</w:t>
      </w:r>
    </w:p>
    <w:p w:rsidR="007D306C" w:rsidRDefault="00957C41">
      <w:pPr>
        <w:pStyle w:val="20"/>
        <w:shd w:val="clear" w:color="auto" w:fill="auto"/>
        <w:spacing w:before="0" w:line="274" w:lineRule="exact"/>
        <w:ind w:firstLine="800"/>
      </w:pPr>
      <w:r>
        <w:rPr>
          <w:rStyle w:val="21"/>
        </w:rPr>
        <w:t>Совместная деятельность взрослого и детей</w:t>
      </w:r>
      <w:r>
        <w:rPr>
          <w:rStyle w:val="26"/>
        </w:rPr>
        <w:t xml:space="preserve"> </w:t>
      </w:r>
      <w:r>
        <w:rPr>
          <w:rStyle w:val="27"/>
        </w:rPr>
        <w:t>-</w:t>
      </w:r>
      <w:r>
        <w:t xml:space="preserve"> основная модель организации образовательного процесса детей дошкольного возраста; деятельность д</w:t>
      </w:r>
      <w:r>
        <w:t>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 Отличается наличием партнерской (равноправной) позиции взрослого и партнерской формой организации (во</w:t>
      </w:r>
      <w:r>
        <w:t>зможность свободного размещения, перемещения и общения детей в процессе образовательной деятельности). Предполагает индивидуальную, подгрупповую, фронтальную формы работы с воспитанниками.</w:t>
      </w:r>
    </w:p>
    <w:p w:rsidR="007D306C" w:rsidRDefault="00957C41">
      <w:pPr>
        <w:pStyle w:val="50"/>
        <w:shd w:val="clear" w:color="auto" w:fill="auto"/>
      </w:pPr>
      <w:r>
        <w:t xml:space="preserve">Организация совместной деятельности взрослых и детей </w:t>
      </w:r>
      <w:r>
        <w:t>распространяется как на проведение режимных моментов, так и на всю непрерывную образовательную деятельность.</w:t>
      </w:r>
    </w:p>
    <w:p w:rsidR="007D306C" w:rsidRDefault="00957C41">
      <w:pPr>
        <w:pStyle w:val="20"/>
        <w:shd w:val="clear" w:color="auto" w:fill="auto"/>
        <w:spacing w:before="0" w:line="274" w:lineRule="exact"/>
        <w:ind w:firstLine="800"/>
      </w:pPr>
      <w:r>
        <w:rPr>
          <w:rStyle w:val="21"/>
        </w:rPr>
        <w:t>Самостоятельная деятельность дете</w:t>
      </w:r>
      <w:proofErr w:type="gramStart"/>
      <w:r>
        <w:rPr>
          <w:rStyle w:val="21"/>
        </w:rPr>
        <w:t>й</w:t>
      </w:r>
      <w:r>
        <w:rPr>
          <w:rStyle w:val="26"/>
        </w:rPr>
        <w:t>-</w:t>
      </w:r>
      <w:proofErr w:type="gramEnd"/>
      <w:r>
        <w:rPr>
          <w:rStyle w:val="22"/>
        </w:rPr>
        <w:t xml:space="preserve"> </w:t>
      </w:r>
      <w:r>
        <w:t>одна из основных моделей организации образовательного процесса детей дошкольного возраста.</w:t>
      </w:r>
    </w:p>
    <w:p w:rsidR="007D306C" w:rsidRDefault="00957C41">
      <w:pPr>
        <w:pStyle w:val="20"/>
        <w:shd w:val="clear" w:color="auto" w:fill="auto"/>
        <w:spacing w:before="0" w:line="274" w:lineRule="exact"/>
        <w:ind w:firstLine="640"/>
      </w:pPr>
      <w:r>
        <w:t>Свободная деятельнос</w:t>
      </w:r>
      <w:r>
        <w:t>ть детей в условиях созданной педагогами предметно - развивающей среды, обеспечивающая выбор каждым ребенком деятельность по интересам и позволяющая ему взаимодействовать со сверстниками или действовать индивидуально.</w:t>
      </w:r>
    </w:p>
    <w:p w:rsidR="007D306C" w:rsidRDefault="00957C41">
      <w:pPr>
        <w:pStyle w:val="20"/>
        <w:shd w:val="clear" w:color="auto" w:fill="auto"/>
        <w:spacing w:before="0" w:line="274" w:lineRule="exact"/>
        <w:ind w:firstLine="640"/>
      </w:pPr>
      <w:r>
        <w:t>Организованная воспитателем деятельнос</w:t>
      </w:r>
      <w:r>
        <w:t>ть воспитанников, направленная на решение задач, связанных с интересами других людей (эмоциональное благополучие других людей, помощь другим в быту, в общении и т.д.)</w:t>
      </w:r>
    </w:p>
    <w:p w:rsidR="007D306C" w:rsidRDefault="00957C41">
      <w:pPr>
        <w:pStyle w:val="20"/>
        <w:shd w:val="clear" w:color="auto" w:fill="auto"/>
        <w:spacing w:before="0"/>
        <w:ind w:firstLine="640"/>
      </w:pPr>
      <w:r>
        <w:t>Программа также содержит рекомендации по развивающему оцениванию достижения целей в форме</w:t>
      </w:r>
      <w:r>
        <w:t xml:space="preserve"> педагогической диагностики развития детей, а также качества реализации образовательной </w:t>
      </w:r>
      <w:r>
        <w:lastRenderedPageBreak/>
        <w:t>Программы. Система оценивания качества реализации образовательной программы направлена в первую очередь на оценивание созданных условий внутри образовательного процесса</w:t>
      </w:r>
    </w:p>
    <w:p w:rsidR="007D306C" w:rsidRDefault="00134A9A">
      <w:pPr>
        <w:pStyle w:val="20"/>
        <w:shd w:val="clear" w:color="auto" w:fill="auto"/>
        <w:spacing w:before="0"/>
        <w:ind w:firstLine="640"/>
      </w:pPr>
      <w:r>
        <w:t>ГБДОУ№9</w:t>
      </w:r>
      <w:r w:rsidR="00957C41">
        <w:t xml:space="preserve"> </w:t>
      </w:r>
      <w:proofErr w:type="gramStart"/>
      <w:r w:rsidR="00957C41">
        <w:t>реализующее</w:t>
      </w:r>
      <w:proofErr w:type="gramEnd"/>
      <w:r w:rsidR="00957C41">
        <w:t xml:space="preserve"> образовательную программу дошкольного образования, знакомит родителей (законных представителей) как участников образовательного процесса:</w:t>
      </w:r>
    </w:p>
    <w:p w:rsidR="007D306C" w:rsidRDefault="00957C41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jc w:val="left"/>
      </w:pPr>
      <w:r>
        <w:t>с Уставом и другими нормативными документами, регламентирующими осуществление образовательного п</w:t>
      </w:r>
      <w:r>
        <w:t>роцесса в учреждении;</w:t>
      </w:r>
    </w:p>
    <w:p w:rsidR="007D306C" w:rsidRDefault="00957C41">
      <w:pPr>
        <w:pStyle w:val="20"/>
        <w:numPr>
          <w:ilvl w:val="0"/>
          <w:numId w:val="2"/>
        </w:numPr>
        <w:shd w:val="clear" w:color="auto" w:fill="auto"/>
        <w:tabs>
          <w:tab w:val="left" w:pos="260"/>
        </w:tabs>
        <w:spacing w:before="0"/>
      </w:pPr>
      <w:r>
        <w:t>с их правами и обязанностями в части формирования и реализации образовательной программы дошкольного образования, установленными законодательством Российской Федерации и Уставом образовательного учреждения.</w:t>
      </w:r>
    </w:p>
    <w:sectPr w:rsidR="007D306C" w:rsidSect="007D306C">
      <w:pgSz w:w="11900" w:h="16840"/>
      <w:pgMar w:top="696" w:right="624" w:bottom="686" w:left="6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C41" w:rsidRDefault="00957C41" w:rsidP="007D306C">
      <w:r>
        <w:separator/>
      </w:r>
    </w:p>
  </w:endnote>
  <w:endnote w:type="continuationSeparator" w:id="0">
    <w:p w:rsidR="00957C41" w:rsidRDefault="00957C41" w:rsidP="007D3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C41" w:rsidRDefault="00957C41"/>
  </w:footnote>
  <w:footnote w:type="continuationSeparator" w:id="0">
    <w:p w:rsidR="00957C41" w:rsidRDefault="00957C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2C2E"/>
    <w:multiLevelType w:val="multilevel"/>
    <w:tmpl w:val="5E66F0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2C33F1"/>
    <w:multiLevelType w:val="multilevel"/>
    <w:tmpl w:val="D15666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2F719B"/>
    <w:multiLevelType w:val="multilevel"/>
    <w:tmpl w:val="170EF7A0"/>
    <w:lvl w:ilvl="0">
      <w:start w:val="200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D306C"/>
    <w:rsid w:val="00134A9A"/>
    <w:rsid w:val="007D306C"/>
    <w:rsid w:val="0095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30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306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D3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7D306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D30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7D30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0pt">
    <w:name w:val="Основной текст (3) + 10 pt"/>
    <w:basedOn w:val="3"/>
    <w:rsid w:val="007D306C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">
    <w:name w:val="Основной текст (2) + Курсив"/>
    <w:basedOn w:val="2"/>
    <w:rsid w:val="007D306C"/>
    <w:rPr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7D306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D3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7D306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7D306C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"/>
    <w:basedOn w:val="2"/>
    <w:rsid w:val="007D306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 + Курсив"/>
    <w:basedOn w:val="2"/>
    <w:rsid w:val="007D306C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 + Курсив"/>
    <w:basedOn w:val="2"/>
    <w:rsid w:val="007D306C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">
    <w:name w:val="Основной текст (2) + Полужирный;Курсив"/>
    <w:basedOn w:val="2"/>
    <w:rsid w:val="007D306C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D30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7D306C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D306C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7D306C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7D306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7D306C"/>
    <w:pPr>
      <w:shd w:val="clear" w:color="auto" w:fill="FFFFFF"/>
      <w:spacing w:line="274" w:lineRule="exact"/>
      <w:ind w:firstLine="800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1716</Words>
  <Characters>9787</Characters>
  <Application>Microsoft Office Word</Application>
  <DocSecurity>0</DocSecurity>
  <Lines>81</Lines>
  <Paragraphs>22</Paragraphs>
  <ScaleCrop>false</ScaleCrop>
  <Company>Hewlett-Packard Company</Company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\316\317\310\321\300\315\310\305 \317\320\316\303\320\300\314\314\333 Microsoft Office Word)</dc:title>
  <dc:creator>Елена</dc:creator>
  <cp:lastModifiedBy>Елена</cp:lastModifiedBy>
  <cp:revision>1</cp:revision>
  <dcterms:created xsi:type="dcterms:W3CDTF">2017-04-24T11:02:00Z</dcterms:created>
  <dcterms:modified xsi:type="dcterms:W3CDTF">2017-04-24T11:03:00Z</dcterms:modified>
</cp:coreProperties>
</file>