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B9" w:rsidRDefault="00F56239" w:rsidP="00812DB9">
      <w:pPr>
        <w:spacing w:line="360" w:lineRule="auto"/>
        <w:ind w:left="0" w:right="0" w:firstLine="0"/>
        <w:jc w:val="center"/>
        <w:rPr>
          <w:b/>
          <w:i/>
          <w:color w:val="FF0000"/>
          <w:sz w:val="52"/>
          <w:szCs w:val="40"/>
        </w:rPr>
      </w:pPr>
      <w:r w:rsidRPr="00812DB9">
        <w:rPr>
          <w:b/>
          <w:i/>
          <w:color w:val="FF0000"/>
          <w:sz w:val="52"/>
          <w:szCs w:val="40"/>
        </w:rPr>
        <w:t xml:space="preserve">Работа с детьми </w:t>
      </w:r>
    </w:p>
    <w:p w:rsidR="00F56239" w:rsidRPr="00812DB9" w:rsidRDefault="00436A2F" w:rsidP="00812DB9">
      <w:pPr>
        <w:spacing w:line="360" w:lineRule="auto"/>
        <w:ind w:left="0" w:right="0" w:firstLine="0"/>
        <w:jc w:val="center"/>
        <w:rPr>
          <w:b/>
          <w:i/>
          <w:color w:val="FF0000"/>
          <w:sz w:val="52"/>
          <w:szCs w:val="40"/>
        </w:rPr>
      </w:pPr>
      <w:r>
        <w:rPr>
          <w:b/>
          <w:noProof/>
          <w:sz w:val="36"/>
          <w:szCs w:val="36"/>
          <w:lang w:eastAsia="ru-RU"/>
        </w:rPr>
        <w:drawing>
          <wp:anchor distT="0" distB="0" distL="114300" distR="114300" simplePos="0" relativeHeight="251644416" behindDoc="0" locked="0" layoutInCell="1" allowOverlap="1" wp14:anchorId="59280CA7" wp14:editId="707A3D67">
            <wp:simplePos x="0" y="0"/>
            <wp:positionH relativeFrom="column">
              <wp:posOffset>1320165</wp:posOffset>
            </wp:positionH>
            <wp:positionV relativeFrom="paragraph">
              <wp:posOffset>658495</wp:posOffset>
            </wp:positionV>
            <wp:extent cx="3860533" cy="2800350"/>
            <wp:effectExtent l="19050" t="19050" r="6985" b="0"/>
            <wp:wrapTopAndBottom/>
            <wp:docPr id="20" name="Рисунок 19"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0533" cy="28003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56239" w:rsidRPr="00812DB9">
        <w:rPr>
          <w:b/>
          <w:i/>
          <w:color w:val="FF0000"/>
          <w:sz w:val="52"/>
          <w:szCs w:val="40"/>
        </w:rPr>
        <w:t>коррекционной группы</w:t>
      </w:r>
    </w:p>
    <w:p w:rsidR="00812DB9" w:rsidRDefault="00812DB9" w:rsidP="00812DB9">
      <w:pPr>
        <w:pStyle w:val="a5"/>
        <w:spacing w:before="0" w:beforeAutospacing="0" w:after="0" w:afterAutospacing="0" w:line="360" w:lineRule="auto"/>
        <w:jc w:val="center"/>
        <w:rPr>
          <w:b/>
          <w:sz w:val="36"/>
          <w:szCs w:val="36"/>
        </w:rPr>
      </w:pPr>
    </w:p>
    <w:p w:rsidR="00A81CD7" w:rsidRPr="00955C5D" w:rsidRDefault="00A81CD7" w:rsidP="00812DB9">
      <w:pPr>
        <w:pStyle w:val="a5"/>
        <w:spacing w:before="0" w:beforeAutospacing="0" w:after="0" w:afterAutospacing="0" w:line="360" w:lineRule="auto"/>
        <w:jc w:val="center"/>
        <w:rPr>
          <w:b/>
          <w:sz w:val="36"/>
          <w:szCs w:val="36"/>
        </w:rPr>
      </w:pPr>
      <w:r>
        <w:rPr>
          <w:b/>
          <w:sz w:val="36"/>
          <w:szCs w:val="36"/>
        </w:rPr>
        <w:t>Развитие м</w:t>
      </w:r>
      <w:r w:rsidRPr="00955C5D">
        <w:rPr>
          <w:b/>
          <w:sz w:val="36"/>
          <w:szCs w:val="36"/>
        </w:rPr>
        <w:t xml:space="preserve">узыкальных способностей </w:t>
      </w:r>
      <w:r>
        <w:rPr>
          <w:b/>
          <w:sz w:val="36"/>
          <w:szCs w:val="36"/>
        </w:rPr>
        <w:t xml:space="preserve">детей </w:t>
      </w:r>
      <w:r w:rsidRPr="00955C5D">
        <w:rPr>
          <w:b/>
          <w:sz w:val="36"/>
          <w:szCs w:val="36"/>
        </w:rPr>
        <w:t>в коррекционных группах</w:t>
      </w:r>
    </w:p>
    <w:p w:rsidR="00A81CD7" w:rsidRPr="00006F2A" w:rsidRDefault="00812DB9" w:rsidP="00812DB9">
      <w:pPr>
        <w:spacing w:line="360" w:lineRule="auto"/>
        <w:ind w:left="0" w:right="0" w:firstLine="0"/>
        <w:jc w:val="center"/>
        <w:rPr>
          <w:rFonts w:ascii="Times New Roman" w:hAnsi="Times New Roman" w:cs="Times New Roman"/>
          <w:b/>
          <w:sz w:val="32"/>
          <w:szCs w:val="32"/>
          <w:lang w:eastAsia="ru-RU"/>
        </w:rPr>
      </w:pPr>
      <w:r w:rsidRPr="00812DB9">
        <w:rPr>
          <w:b/>
          <w:i/>
          <w:noProof/>
          <w:color w:val="FF0000"/>
          <w:sz w:val="48"/>
          <w:szCs w:val="36"/>
          <w:lang w:eastAsia="ru-RU"/>
        </w:rPr>
        <w:drawing>
          <wp:anchor distT="0" distB="0" distL="114300" distR="114300" simplePos="0" relativeHeight="251674112" behindDoc="0" locked="0" layoutInCell="1" allowOverlap="1" wp14:anchorId="6781E1CB" wp14:editId="7CC01BD5">
            <wp:simplePos x="0" y="0"/>
            <wp:positionH relativeFrom="margin">
              <wp:posOffset>1320165</wp:posOffset>
            </wp:positionH>
            <wp:positionV relativeFrom="margin">
              <wp:posOffset>6061710</wp:posOffset>
            </wp:positionV>
            <wp:extent cx="3865880" cy="2752725"/>
            <wp:effectExtent l="19050" t="19050" r="1270" b="9525"/>
            <wp:wrapTopAndBottom/>
            <wp:docPr id="33" name="Рисунок 3" descr="D:\Мама_2\аттестация\Образовательные области\P105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ама_2\аттестация\Образовательные области\P10509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5880" cy="2752725"/>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A81CD7" w:rsidRPr="00006F2A">
        <w:rPr>
          <w:rFonts w:ascii="Times New Roman" w:hAnsi="Times New Roman" w:cs="Times New Roman"/>
          <w:b/>
          <w:sz w:val="32"/>
          <w:szCs w:val="32"/>
          <w:lang w:eastAsia="ru-RU"/>
        </w:rPr>
        <w:t>Если говорить вам сложно – </w:t>
      </w:r>
      <w:r w:rsidR="00A81CD7" w:rsidRPr="00006F2A">
        <w:rPr>
          <w:rFonts w:ascii="Times New Roman" w:hAnsi="Times New Roman" w:cs="Times New Roman"/>
          <w:b/>
          <w:sz w:val="32"/>
          <w:szCs w:val="32"/>
          <w:lang w:eastAsia="ru-RU"/>
        </w:rPr>
        <w:br/>
        <w:t>музыка всегда поможет!</w:t>
      </w:r>
    </w:p>
    <w:p w:rsidR="00A81CD7" w:rsidRPr="00955C5D" w:rsidRDefault="00A81CD7" w:rsidP="00812DB9">
      <w:pPr>
        <w:pStyle w:val="a5"/>
        <w:spacing w:before="0" w:beforeAutospacing="0" w:after="0" w:afterAutospacing="0" w:line="360" w:lineRule="auto"/>
        <w:ind w:firstLine="567"/>
        <w:jc w:val="both"/>
        <w:rPr>
          <w:sz w:val="28"/>
          <w:szCs w:val="28"/>
        </w:rPr>
      </w:pPr>
      <w:r w:rsidRPr="00955C5D">
        <w:rPr>
          <w:sz w:val="28"/>
          <w:szCs w:val="28"/>
        </w:rPr>
        <w:lastRenderedPageBreak/>
        <w:t>Дети, имеющие речевые нарушения, порой зажаты, закомплексованы, отказываются говорить на публике, зная, что их речь непонятна для других, что они могут оказаться объектом для насмешек. Музыка, являясь мощным средством, способствующим созданию благоприятной эмоциональной атмосферы, позволяет ребенку чувствовать себя</w:t>
      </w:r>
      <w:r>
        <w:rPr>
          <w:sz w:val="28"/>
          <w:szCs w:val="28"/>
        </w:rPr>
        <w:t xml:space="preserve"> свободно, вести себя раскрепощё</w:t>
      </w:r>
      <w:r w:rsidRPr="00955C5D">
        <w:rPr>
          <w:sz w:val="28"/>
          <w:szCs w:val="28"/>
        </w:rPr>
        <w:t>но, общаться с другими детьми, проявлять свои таланты.</w:t>
      </w:r>
    </w:p>
    <w:p w:rsidR="00812DB9" w:rsidRDefault="00812DB9" w:rsidP="00812DB9">
      <w:pPr>
        <w:spacing w:line="360" w:lineRule="auto"/>
        <w:ind w:left="0" w:right="0" w:firstLine="567"/>
        <w:jc w:val="both"/>
        <w:rPr>
          <w:rFonts w:ascii="Times New Roman" w:eastAsia="Calibri" w:hAnsi="Times New Roman" w:cs="Times New Roman"/>
          <w:sz w:val="28"/>
          <w:szCs w:val="28"/>
        </w:rPr>
      </w:pPr>
      <w:r w:rsidRPr="00812DB9">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A81CD7" w:rsidRPr="00812DB9">
        <w:rPr>
          <w:rFonts w:ascii="Times New Roman" w:eastAsia="Calibri" w:hAnsi="Times New Roman" w:cs="Times New Roman"/>
          <w:sz w:val="28"/>
          <w:szCs w:val="28"/>
        </w:rPr>
        <w:t>Музыкальные занятия в коррекционной группе начинаются с ходьбы под марш, дети слышат команды перестроения: например, в пары, по одному, в звенья. Упражнения на динамику: идти в различных направлениях – это необходимо для развития слу</w:t>
      </w:r>
      <w:r>
        <w:rPr>
          <w:rFonts w:ascii="Times New Roman" w:eastAsia="Calibri" w:hAnsi="Times New Roman" w:cs="Times New Roman"/>
          <w:sz w:val="28"/>
          <w:szCs w:val="28"/>
        </w:rPr>
        <w:t>хового внимания, координации.</w:t>
      </w:r>
    </w:p>
    <w:p w:rsidR="00812DB9" w:rsidRDefault="00812DB9" w:rsidP="00812DB9">
      <w:pPr>
        <w:spacing w:line="360" w:lineRule="auto"/>
        <w:ind w:left="0" w:righ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A81CD7" w:rsidRPr="00812DB9">
        <w:rPr>
          <w:rFonts w:ascii="Times New Roman" w:eastAsia="Calibri" w:hAnsi="Times New Roman" w:cs="Times New Roman"/>
          <w:sz w:val="28"/>
          <w:szCs w:val="28"/>
        </w:rPr>
        <w:t>Упражнения на различные виды шагов – подскоки, боковой галоп, лёгкий бег и т.д. – эти упражнения способствуют регуляции мышечного тонуса рук и ног, а также координации движений, здесь дети напрягают определенные мышцы рук и ног и расслабляют их – постепенно появляется умение регулировать мышечный тонус, а значит управ</w:t>
      </w:r>
      <w:r>
        <w:rPr>
          <w:rFonts w:ascii="Times New Roman" w:eastAsia="Calibri" w:hAnsi="Times New Roman" w:cs="Times New Roman"/>
          <w:sz w:val="28"/>
          <w:szCs w:val="28"/>
        </w:rPr>
        <w:t>лять движениями своего тела.</w:t>
      </w:r>
    </w:p>
    <w:p w:rsidR="00812DB9" w:rsidRDefault="00812DB9" w:rsidP="00812DB9">
      <w:pPr>
        <w:spacing w:line="360" w:lineRule="auto"/>
        <w:ind w:left="0" w:righ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A81CD7" w:rsidRPr="00812DB9">
        <w:rPr>
          <w:rFonts w:ascii="Times New Roman" w:eastAsia="Calibri" w:hAnsi="Times New Roman" w:cs="Times New Roman"/>
          <w:sz w:val="28"/>
          <w:szCs w:val="28"/>
        </w:rPr>
        <w:t>Большое внимание уделяется развитию дыхания, голоса, артикуляции. Эти упражнения помогают выработать диафрагмальное дыхание, а также продолжительность, силу и прав</w:t>
      </w:r>
      <w:r>
        <w:rPr>
          <w:rFonts w:ascii="Times New Roman" w:eastAsia="Calibri" w:hAnsi="Times New Roman" w:cs="Times New Roman"/>
          <w:sz w:val="28"/>
          <w:szCs w:val="28"/>
        </w:rPr>
        <w:t>ильное распределение выдоха.</w:t>
      </w:r>
    </w:p>
    <w:p w:rsidR="00812DB9" w:rsidRDefault="00812DB9" w:rsidP="00812DB9">
      <w:pPr>
        <w:spacing w:line="360" w:lineRule="auto"/>
        <w:ind w:left="0" w:righ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A81CD7" w:rsidRPr="00812DB9">
        <w:rPr>
          <w:rFonts w:ascii="Times New Roman" w:eastAsia="Calibri" w:hAnsi="Times New Roman" w:cs="Times New Roman"/>
          <w:sz w:val="28"/>
          <w:szCs w:val="28"/>
        </w:rPr>
        <w:t xml:space="preserve">Работа над голосом позволяет сделать его более выразительным, воспитывать основные качества голоса – силу и высоту, а также оказывать профилактическое </w:t>
      </w:r>
      <w:r>
        <w:rPr>
          <w:rFonts w:ascii="Times New Roman" w:eastAsia="Calibri" w:hAnsi="Times New Roman" w:cs="Times New Roman"/>
          <w:sz w:val="28"/>
          <w:szCs w:val="28"/>
        </w:rPr>
        <w:t>действие.</w:t>
      </w:r>
    </w:p>
    <w:p w:rsidR="00A81CD7" w:rsidRPr="00812DB9" w:rsidRDefault="00812DB9" w:rsidP="00812DB9">
      <w:pPr>
        <w:spacing w:line="360" w:lineRule="auto"/>
        <w:ind w:left="0" w:right="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5. </w:t>
      </w:r>
      <w:r w:rsidR="00A81CD7" w:rsidRPr="00812DB9">
        <w:rPr>
          <w:rFonts w:ascii="Times New Roman" w:eastAsia="Calibri" w:hAnsi="Times New Roman" w:cs="Times New Roman"/>
          <w:sz w:val="28"/>
          <w:szCs w:val="28"/>
        </w:rPr>
        <w:t>Работа над артикуляцией позволяет уточнить правильное звукопроизношение, развивает подвижность языка, челюсти, губ, способствует хорошей переключаемости артикуляционных движений.</w:t>
      </w:r>
    </w:p>
    <w:p w:rsidR="00812DB9" w:rsidRDefault="00A81CD7" w:rsidP="00812DB9">
      <w:pPr>
        <w:spacing w:line="360" w:lineRule="auto"/>
        <w:ind w:left="0" w:right="0" w:firstLine="567"/>
        <w:jc w:val="both"/>
        <w:rPr>
          <w:rFonts w:ascii="Times New Roman" w:eastAsia="Calibri" w:hAnsi="Times New Roman" w:cs="Times New Roman"/>
          <w:sz w:val="28"/>
          <w:szCs w:val="28"/>
        </w:rPr>
      </w:pPr>
      <w:r w:rsidRPr="00955C5D">
        <w:rPr>
          <w:rFonts w:ascii="Times New Roman" w:eastAsia="Calibri" w:hAnsi="Times New Roman" w:cs="Times New Roman"/>
          <w:sz w:val="28"/>
          <w:szCs w:val="28"/>
        </w:rPr>
        <w:t xml:space="preserve"> Дети знают, чтобы получилась красивая песня, нужна правильная </w:t>
      </w:r>
      <w:proofErr w:type="gramStart"/>
      <w:r w:rsidRPr="00955C5D">
        <w:rPr>
          <w:rFonts w:ascii="Times New Roman" w:eastAsia="Calibri" w:hAnsi="Times New Roman" w:cs="Times New Roman"/>
          <w:sz w:val="28"/>
          <w:szCs w:val="28"/>
        </w:rPr>
        <w:t>работа  артикуляционного</w:t>
      </w:r>
      <w:proofErr w:type="gramEnd"/>
      <w:r w:rsidRPr="00955C5D">
        <w:rPr>
          <w:rFonts w:ascii="Times New Roman" w:eastAsia="Calibri" w:hAnsi="Times New Roman" w:cs="Times New Roman"/>
          <w:sz w:val="28"/>
          <w:szCs w:val="28"/>
        </w:rPr>
        <w:t xml:space="preserve"> аппарата (языка, губ, нижней челюсти (т.к. она подвижна), голосовых связок, зубов</w:t>
      </w:r>
      <w:r w:rsidR="00812DB9">
        <w:rPr>
          <w:rFonts w:ascii="Times New Roman" w:eastAsia="Calibri" w:hAnsi="Times New Roman" w:cs="Times New Roman"/>
          <w:sz w:val="28"/>
          <w:szCs w:val="28"/>
        </w:rPr>
        <w:t>.</w:t>
      </w:r>
    </w:p>
    <w:p w:rsidR="00A81CD7" w:rsidRPr="00955C5D" w:rsidRDefault="00A81CD7" w:rsidP="00812DB9">
      <w:pPr>
        <w:spacing w:line="360" w:lineRule="auto"/>
        <w:ind w:left="0" w:right="0" w:firstLine="567"/>
        <w:jc w:val="both"/>
        <w:rPr>
          <w:rFonts w:ascii="Times New Roman" w:hAnsi="Times New Roman" w:cs="Times New Roman"/>
          <w:sz w:val="28"/>
          <w:szCs w:val="28"/>
        </w:rPr>
      </w:pPr>
      <w:r w:rsidRPr="00955C5D">
        <w:rPr>
          <w:rFonts w:ascii="Times New Roman" w:eastAsia="Calibri" w:hAnsi="Times New Roman" w:cs="Times New Roman"/>
          <w:sz w:val="28"/>
          <w:szCs w:val="28"/>
        </w:rPr>
        <w:t>Речевые упражнения – это большой раздел, который прекрасно развивает дыхание, голос, формирует чувство ритма и темпа, улучшает дикцию, координирует слух и голос.</w:t>
      </w:r>
    </w:p>
    <w:p w:rsidR="00A81CD7" w:rsidRDefault="00812DB9" w:rsidP="00812DB9">
      <w:pPr>
        <w:pStyle w:val="a5"/>
        <w:shd w:val="clear" w:color="auto" w:fill="FFFFFF"/>
        <w:spacing w:before="0" w:beforeAutospacing="0" w:after="0" w:afterAutospacing="0" w:line="360" w:lineRule="auto"/>
        <w:jc w:val="center"/>
        <w:rPr>
          <w:color w:val="000000"/>
          <w:sz w:val="28"/>
          <w:szCs w:val="28"/>
        </w:rPr>
      </w:pPr>
      <w:r>
        <w:rPr>
          <w:b/>
          <w:noProof/>
          <w:sz w:val="36"/>
          <w:szCs w:val="36"/>
        </w:rPr>
        <w:lastRenderedPageBreak/>
        <w:drawing>
          <wp:anchor distT="0" distB="0" distL="114300" distR="114300" simplePos="0" relativeHeight="251677184" behindDoc="0" locked="0" layoutInCell="1" allowOverlap="1" wp14:anchorId="41ADB235" wp14:editId="3F9A6CDA">
            <wp:simplePos x="0" y="0"/>
            <wp:positionH relativeFrom="column">
              <wp:posOffset>1285875</wp:posOffset>
            </wp:positionH>
            <wp:positionV relativeFrom="paragraph">
              <wp:posOffset>828040</wp:posOffset>
            </wp:positionV>
            <wp:extent cx="3924300" cy="2835275"/>
            <wp:effectExtent l="19050" t="19050" r="0" b="3175"/>
            <wp:wrapTopAndBottom/>
            <wp:docPr id="25" name="Рисунок 24"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4300" cy="28352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81CD7" w:rsidRPr="00006F2A">
        <w:rPr>
          <w:b/>
          <w:color w:val="000000"/>
          <w:sz w:val="32"/>
          <w:szCs w:val="32"/>
        </w:rPr>
        <w:t xml:space="preserve">Речевые игры – одна из форм </w:t>
      </w:r>
      <w:proofErr w:type="gramStart"/>
      <w:r w:rsidR="00A81CD7" w:rsidRPr="00006F2A">
        <w:rPr>
          <w:b/>
          <w:color w:val="000000"/>
          <w:sz w:val="32"/>
          <w:szCs w:val="32"/>
        </w:rPr>
        <w:t>творческой  работы</w:t>
      </w:r>
      <w:proofErr w:type="gramEnd"/>
      <w:r w:rsidR="00A81CD7" w:rsidRPr="00006F2A">
        <w:rPr>
          <w:b/>
          <w:color w:val="000000"/>
          <w:sz w:val="32"/>
          <w:szCs w:val="32"/>
        </w:rPr>
        <w:t xml:space="preserve"> с детьми не только в</w:t>
      </w:r>
      <w:r w:rsidR="00A81CD7" w:rsidRPr="00006F2A">
        <w:rPr>
          <w:color w:val="000000"/>
          <w:sz w:val="28"/>
          <w:szCs w:val="28"/>
        </w:rPr>
        <w:t xml:space="preserve"> </w:t>
      </w:r>
      <w:r w:rsidR="00A81CD7" w:rsidRPr="00006F2A">
        <w:rPr>
          <w:b/>
          <w:color w:val="000000"/>
          <w:sz w:val="32"/>
          <w:szCs w:val="32"/>
        </w:rPr>
        <w:t>развитии  речи, но и в музыкальном воспитании</w:t>
      </w:r>
      <w:r w:rsidR="00A81CD7" w:rsidRPr="00006F2A">
        <w:rPr>
          <w:color w:val="000000"/>
          <w:sz w:val="28"/>
          <w:szCs w:val="28"/>
        </w:rPr>
        <w:t>.</w:t>
      </w:r>
    </w:p>
    <w:p w:rsidR="00812DB9" w:rsidRDefault="00812DB9" w:rsidP="00812DB9">
      <w:pPr>
        <w:pStyle w:val="a5"/>
        <w:shd w:val="clear" w:color="auto" w:fill="FFFFFF"/>
        <w:spacing w:before="0" w:beforeAutospacing="0" w:after="0" w:afterAutospacing="0" w:line="360" w:lineRule="auto"/>
        <w:ind w:firstLine="567"/>
        <w:jc w:val="both"/>
        <w:rPr>
          <w:color w:val="000000"/>
          <w:sz w:val="28"/>
          <w:szCs w:val="28"/>
        </w:rPr>
      </w:pPr>
    </w:p>
    <w:p w:rsidR="00A81CD7" w:rsidRDefault="00A81CD7" w:rsidP="00812DB9">
      <w:pPr>
        <w:pStyle w:val="a5"/>
        <w:shd w:val="clear" w:color="auto" w:fill="FFFFFF"/>
        <w:spacing w:before="0" w:beforeAutospacing="0" w:after="0" w:afterAutospacing="0" w:line="360" w:lineRule="auto"/>
        <w:ind w:firstLine="567"/>
        <w:jc w:val="both"/>
        <w:rPr>
          <w:color w:val="000000"/>
          <w:sz w:val="28"/>
          <w:szCs w:val="28"/>
        </w:rPr>
      </w:pPr>
      <w:r w:rsidRPr="00006F2A">
        <w:rPr>
          <w:color w:val="000000"/>
          <w:sz w:val="28"/>
          <w:szCs w:val="28"/>
        </w:rPr>
        <w:t>Доказано, что музыкальный слух развивается совместно с речевым. Средства музыкальной выразительности – ритм, темп, тембр, динамика, артикуляция, форма – являются характерными и для речи. Таким образом, использование речевых игр на музыкальных занятиях позволяет детям с самого раннего возраста овладевать всем комплексом выразительных средств музыки.</w:t>
      </w:r>
    </w:p>
    <w:p w:rsidR="007E4563" w:rsidRDefault="007E4563" w:rsidP="007E4563">
      <w:pPr>
        <w:ind w:left="0" w:firstLine="0"/>
        <w:jc w:val="right"/>
        <w:rPr>
          <w:rStyle w:val="a7"/>
          <w:rFonts w:ascii="Monotype Corsiva" w:hAnsi="Monotype Corsiva"/>
          <w:b/>
          <w:bCs/>
          <w:color w:val="800080"/>
          <w:sz w:val="28"/>
          <w:szCs w:val="28"/>
        </w:rPr>
      </w:pPr>
    </w:p>
    <w:p w:rsidR="007E4563" w:rsidRDefault="007E4563" w:rsidP="007E4563">
      <w:pPr>
        <w:ind w:left="0" w:firstLine="0"/>
        <w:jc w:val="right"/>
        <w:rPr>
          <w:rFonts w:ascii="Monotype Corsiva" w:hAnsi="Monotype Corsiva"/>
          <w:sz w:val="28"/>
          <w:szCs w:val="28"/>
        </w:rPr>
      </w:pPr>
      <w:bookmarkStart w:id="0" w:name="_GoBack"/>
      <w:bookmarkEnd w:id="0"/>
      <w:r>
        <w:rPr>
          <w:rStyle w:val="a7"/>
          <w:rFonts w:ascii="Monotype Corsiva" w:hAnsi="Monotype Corsiva"/>
          <w:b/>
          <w:bCs/>
          <w:color w:val="800080"/>
          <w:sz w:val="28"/>
          <w:szCs w:val="28"/>
        </w:rPr>
        <w:t>(информация и подборка материалов подготовлена музыкальным руководителем Прокофьевой Л.А.)</w:t>
      </w:r>
    </w:p>
    <w:p w:rsidR="00A81CD7" w:rsidRDefault="00A81CD7" w:rsidP="00812DB9">
      <w:pPr>
        <w:spacing w:line="360" w:lineRule="auto"/>
        <w:ind w:left="0" w:right="0" w:firstLine="567"/>
        <w:jc w:val="both"/>
      </w:pPr>
    </w:p>
    <w:sectPr w:rsidR="00A81CD7" w:rsidSect="00812DB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84625"/>
    <w:multiLevelType w:val="hybridMultilevel"/>
    <w:tmpl w:val="448C1984"/>
    <w:lvl w:ilvl="0" w:tplc="15DAA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56239"/>
    <w:rsid w:val="000761FC"/>
    <w:rsid w:val="000B18F4"/>
    <w:rsid w:val="003B2409"/>
    <w:rsid w:val="003F6E48"/>
    <w:rsid w:val="00436A2F"/>
    <w:rsid w:val="007E4563"/>
    <w:rsid w:val="00812DB9"/>
    <w:rsid w:val="00A41926"/>
    <w:rsid w:val="00A81CD7"/>
    <w:rsid w:val="00F56239"/>
    <w:rsid w:val="00FE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E0A7"/>
  <w15:docId w15:val="{D832CD1B-039B-47AD-8FCC-781D3662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1701" w:right="567"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239"/>
    <w:rPr>
      <w:rFonts w:ascii="Tahoma" w:hAnsi="Tahoma" w:cs="Tahoma"/>
      <w:sz w:val="16"/>
      <w:szCs w:val="16"/>
    </w:rPr>
  </w:style>
  <w:style w:type="character" w:customStyle="1" w:styleId="a4">
    <w:name w:val="Текст выноски Знак"/>
    <w:basedOn w:val="a0"/>
    <w:link w:val="a3"/>
    <w:uiPriority w:val="99"/>
    <w:semiHidden/>
    <w:rsid w:val="00F56239"/>
    <w:rPr>
      <w:rFonts w:ascii="Tahoma" w:hAnsi="Tahoma" w:cs="Tahoma"/>
      <w:sz w:val="16"/>
      <w:szCs w:val="16"/>
    </w:rPr>
  </w:style>
  <w:style w:type="paragraph" w:styleId="a5">
    <w:name w:val="Normal (Web)"/>
    <w:basedOn w:val="a"/>
    <w:rsid w:val="00A81CD7"/>
    <w:pPr>
      <w:spacing w:before="100" w:beforeAutospacing="1" w:after="100" w:afterAutospacing="1"/>
      <w:ind w:left="0" w:right="0" w:firstLine="0"/>
    </w:pPr>
    <w:rPr>
      <w:rFonts w:ascii="Times New Roman" w:eastAsia="Times New Roman" w:hAnsi="Times New Roman" w:cs="Times New Roman"/>
      <w:sz w:val="24"/>
      <w:szCs w:val="24"/>
      <w:lang w:eastAsia="ru-RU"/>
    </w:rPr>
  </w:style>
  <w:style w:type="paragraph" w:styleId="a6">
    <w:name w:val="List Paragraph"/>
    <w:basedOn w:val="a"/>
    <w:uiPriority w:val="34"/>
    <w:qFormat/>
    <w:rsid w:val="00812DB9"/>
    <w:pPr>
      <w:ind w:left="720"/>
      <w:contextualSpacing/>
    </w:pPr>
  </w:style>
  <w:style w:type="character" w:styleId="a7">
    <w:name w:val="Emphasis"/>
    <w:basedOn w:val="a0"/>
    <w:uiPriority w:val="20"/>
    <w:qFormat/>
    <w:rsid w:val="007E4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389</Words>
  <Characters>2222</Characters>
  <Application>Microsoft Office Word</Application>
  <DocSecurity>0</DocSecurity>
  <Lines>18</Lines>
  <Paragraphs>5</Paragraphs>
  <ScaleCrop>false</ScaleCrop>
  <Company>DG Win&amp;Soft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 Зорина</cp:lastModifiedBy>
  <cp:revision>7</cp:revision>
  <dcterms:created xsi:type="dcterms:W3CDTF">2017-05-03T16:43:00Z</dcterms:created>
  <dcterms:modified xsi:type="dcterms:W3CDTF">2017-06-08T21:59:00Z</dcterms:modified>
</cp:coreProperties>
</file>